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63DB">
      <w:pPr>
        <w:pStyle w:val="2"/>
        <w:adjustRightInd w:val="0"/>
        <w:snapToGrid w:val="0"/>
        <w:spacing w:line="560" w:lineRule="exact"/>
        <w:jc w:val="center"/>
        <w:rPr>
          <w:rFonts w:hint="eastAsia"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</w:rPr>
        <w:t>文</w:t>
      </w:r>
      <w:r>
        <w:rPr>
          <w:rFonts w:hint="eastAsia" w:hAnsi="宋体"/>
          <w:b/>
          <w:color w:val="000000"/>
          <w:sz w:val="36"/>
          <w:szCs w:val="36"/>
          <w:lang w:val="en-US" w:eastAsia="zh-CN"/>
        </w:rPr>
        <w:t>法</w:t>
      </w:r>
      <w:r>
        <w:rPr>
          <w:rFonts w:hint="eastAsia" w:hAnsi="宋体"/>
          <w:b/>
          <w:color w:val="000000"/>
          <w:sz w:val="36"/>
          <w:szCs w:val="36"/>
        </w:rPr>
        <w:t>学院2025-2026学年</w:t>
      </w:r>
      <w:r>
        <w:rPr>
          <w:rFonts w:hint="eastAsia" w:hAnsi="宋体"/>
          <w:b/>
          <w:color w:val="000000"/>
          <w:sz w:val="36"/>
          <w:szCs w:val="36"/>
          <w:lang w:val="en-US" w:eastAsia="zh-CN"/>
        </w:rPr>
        <w:t>第二学期</w:t>
      </w:r>
      <w:r>
        <w:rPr>
          <w:rFonts w:hint="eastAsia" w:hAnsi="宋体"/>
          <w:b/>
          <w:color w:val="000000"/>
          <w:sz w:val="36"/>
          <w:szCs w:val="36"/>
        </w:rPr>
        <w:t>全日制</w:t>
      </w:r>
      <w:r>
        <w:rPr>
          <w:rFonts w:hint="eastAsia" w:hAnsi="宋体"/>
          <w:b/>
          <w:color w:val="000000"/>
          <w:sz w:val="36"/>
          <w:szCs w:val="36"/>
          <w:lang w:val="en-US" w:eastAsia="zh-CN"/>
        </w:rPr>
        <w:t>本科</w:t>
      </w:r>
      <w:r>
        <w:rPr>
          <w:rFonts w:hint="eastAsia" w:hAnsi="宋体"/>
          <w:b/>
          <w:color w:val="000000"/>
          <w:sz w:val="36"/>
          <w:szCs w:val="36"/>
        </w:rPr>
        <w:t>学生</w:t>
      </w:r>
    </w:p>
    <w:p w14:paraId="7C9F876B">
      <w:pPr>
        <w:pStyle w:val="2"/>
        <w:adjustRightInd w:val="0"/>
        <w:snapToGrid w:val="0"/>
        <w:spacing w:line="560" w:lineRule="exact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</w:rPr>
        <w:t>转专业</w:t>
      </w:r>
      <w:r>
        <w:rPr>
          <w:rFonts w:hint="eastAsia" w:hAnsi="宋体"/>
          <w:b/>
          <w:color w:val="000000"/>
          <w:sz w:val="36"/>
          <w:szCs w:val="36"/>
          <w:lang w:val="en-US" w:eastAsia="zh-CN"/>
        </w:rPr>
        <w:t>工作</w:t>
      </w:r>
      <w:r>
        <w:rPr>
          <w:rFonts w:hint="eastAsia" w:hAnsi="宋体"/>
          <w:b/>
          <w:color w:val="000000"/>
          <w:sz w:val="36"/>
          <w:szCs w:val="36"/>
        </w:rPr>
        <w:t>实施方案</w:t>
      </w:r>
    </w:p>
    <w:p w14:paraId="28E3C582">
      <w:pPr>
        <w:pStyle w:val="2"/>
        <w:adjustRightInd w:val="0"/>
        <w:snapToGrid w:val="0"/>
        <w:spacing w:line="400" w:lineRule="exact"/>
        <w:rPr>
          <w:rFonts w:ascii="Times New Roman" w:hAnsi="宋体"/>
          <w:color w:val="000000"/>
          <w:sz w:val="24"/>
          <w:szCs w:val="24"/>
        </w:rPr>
      </w:pPr>
    </w:p>
    <w:p w14:paraId="276CA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为确保我院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级、202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级本科生转专业工作有序开展，依据校教通〔202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号《关于开展2025-2026学年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第二学期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全日制本科学生转专业工作的通知》以及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</w:rPr>
        <w:t>《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lang w:eastAsia="zh-CN"/>
        </w:rPr>
        <w:t>湖南人文科技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</w:rPr>
        <w:t>学院学籍管理办法》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《湖南人文科技学院本科生转专业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实施细则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》（校政发〔202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号）等文件精神，结合本院实际情况，秉持公开、公平、公正的原则，特制定本实施方案。</w:t>
      </w:r>
    </w:p>
    <w:p w14:paraId="38B5C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一、转专业工作小组</w:t>
      </w:r>
    </w:p>
    <w:p w14:paraId="2EBF4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长：罗主宾</w:t>
      </w:r>
    </w:p>
    <w:p w14:paraId="67C75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副组长：付  盾</w:t>
      </w:r>
    </w:p>
    <w:p w14:paraId="204C3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肖兵明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陈  璐、唐全民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伍福常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叶  红、</w:t>
      </w:r>
    </w:p>
    <w:p w14:paraId="6B892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5" w:leftChars="912" w:firstLine="0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孔鼎仟、金  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张晓群、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玲</w:t>
      </w:r>
    </w:p>
    <w:p w14:paraId="33837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二、转专业实施办法</w:t>
      </w:r>
    </w:p>
    <w:p w14:paraId="032E11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（一）转出</w:t>
      </w:r>
    </w:p>
    <w:p w14:paraId="19C6C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1.转出学生需严格符合《湖南人文科技学院本科生转专业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实施细则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》的各项规定，转出人数不设限制。</w:t>
      </w:r>
    </w:p>
    <w:p w14:paraId="1128A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hAnsi="仿宋" w:eastAsia="仿宋"/>
          <w:sz w:val="32"/>
          <w:szCs w:val="32"/>
        </w:rPr>
        <w:t>2.学院要求学生所在班级的辅导员</w:t>
      </w:r>
      <w:r>
        <w:rPr>
          <w:rFonts w:hint="eastAsia" w:hAnsi="仿宋" w:eastAsia="仿宋"/>
          <w:sz w:val="32"/>
          <w:szCs w:val="32"/>
          <w:lang w:eastAsia="zh-CN"/>
        </w:rPr>
        <w:t>、</w:t>
      </w:r>
      <w:r>
        <w:rPr>
          <w:rFonts w:hint="eastAsia" w:hAnsi="仿宋" w:eastAsia="仿宋"/>
          <w:sz w:val="32"/>
          <w:szCs w:val="32"/>
        </w:rPr>
        <w:t>班主任对转专业政策进行详细</w:t>
      </w:r>
      <w:r>
        <w:rPr>
          <w:rFonts w:hint="eastAsia" w:hAnsi="仿宋" w:eastAsia="仿宋"/>
          <w:sz w:val="32"/>
          <w:szCs w:val="32"/>
          <w:lang w:val="en-US" w:eastAsia="zh-CN"/>
        </w:rPr>
        <w:t>解读</w:t>
      </w:r>
      <w:r>
        <w:rPr>
          <w:rFonts w:hint="eastAsia" w:hAnsi="仿宋" w:eastAsia="仿宋"/>
          <w:sz w:val="32"/>
          <w:szCs w:val="32"/>
        </w:rPr>
        <w:t>，并为学生提供学业指导，同时与学生家长或监护人确认学生的转专业申请。</w:t>
      </w:r>
    </w:p>
    <w:p w14:paraId="65B11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3.申请转专业的学生需填写《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湖南人文科技学院学生转专业审批表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》，并于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提交至我院教务办公室，逾期提交将不予受理。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教务办公室负责对申请表中的数据信息进行分类汇总，经学院签署意见后，将申请材料移交至拟转入学院的教务办公室。</w:t>
      </w:r>
    </w:p>
    <w:p w14:paraId="78D06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（二）转入</w:t>
      </w:r>
    </w:p>
    <w:p w14:paraId="07653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本次我院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可接收的转入学生数量不超过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人，其中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法学专业不超过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汉语言文学专业不超过2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网络与新媒体专业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社会工作专业不超过2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具体转入学生人数将根据实际申请情况予以核定。</w:t>
      </w:r>
    </w:p>
    <w:p w14:paraId="7C09F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2.凡申请转入我院的学生，应满足以下条件：</w:t>
      </w:r>
    </w:p>
    <w:p w14:paraId="4CA41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（1）符合《湖南人文科技学院本科生转专业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实施细则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》的各项要求；</w:t>
      </w:r>
    </w:p>
    <w:p w14:paraId="799B7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（2）遵守学校的各项规章制度，思想品德表现良好；</w:t>
      </w:r>
    </w:p>
    <w:p w14:paraId="0CF6D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）注册手续齐备，缴清学费及其他应缴费用；</w:t>
      </w:r>
    </w:p>
    <w:p w14:paraId="032DA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）申请转入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的学生需对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拟转入的专业（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汉语言文学、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法学、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网络与新媒体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社会工作）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具有一定的特长和兴趣；</w:t>
      </w:r>
    </w:p>
    <w:p w14:paraId="0A7EA8B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3.考核及成绩评定</w:t>
      </w:r>
    </w:p>
    <w:p w14:paraId="2110CBE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通过资格审查的学生，需参加综合面试考核，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如申请转入学生较多，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还需进行笔试。综合面试和笔试成绩满分均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100 分，考核总成绩由综合面试成绩和笔试成绩按权重构成。</w:t>
      </w:r>
    </w:p>
    <w:p w14:paraId="05B27A2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考核总成绩 = 综合面试成绩×40% + 笔试成绩×60%。</w:t>
      </w:r>
    </w:p>
    <w:p w14:paraId="2ED4408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若无需组织笔试，则仅计综合面试成绩，按100%计算。</w:t>
      </w:r>
    </w:p>
    <w:p w14:paraId="15D62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综合面试</w:t>
      </w:r>
    </w:p>
    <w:p w14:paraId="46A8A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学院于2026年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日前，由转专业工作小组3-5人对拟转入的学生组织面试，面试成绩须达到80分以上。</w:t>
      </w:r>
    </w:p>
    <w:p w14:paraId="4E620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面试内容：</w:t>
      </w:r>
    </w:p>
    <w:p w14:paraId="2BF3E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（1）学生阐述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原专业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学习时的学习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总结以及对原专业的认知；</w:t>
      </w:r>
    </w:p>
    <w:p w14:paraId="3241D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（2）对拟转入专业的认识、理解以及转入原因；</w:t>
      </w:r>
    </w:p>
    <w:p w14:paraId="5A1A0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（3）转入本专业后的个人发展规划；</w:t>
      </w:r>
    </w:p>
    <w:p w14:paraId="4D14B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（4）自由陈述；</w:t>
      </w:r>
    </w:p>
    <w:p w14:paraId="7294C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（5）自由提问。</w:t>
      </w:r>
    </w:p>
    <w:p w14:paraId="62F87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面试评分：</w:t>
      </w:r>
    </w:p>
    <w:p w14:paraId="6C17B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沟通能力、知识结构、科学素养、综合素质为参考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依据，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每位面试考核评审人员独立评分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取算术平均分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78B2D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笔试</w:t>
      </w:r>
    </w:p>
    <w:p w14:paraId="7C91A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视申请转入学生人数情况，于2026年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日前组织笔试。笔试主要考查学生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的学科基础（申请转入的学科专业）和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写作能力。</w:t>
      </w:r>
    </w:p>
    <w:p w14:paraId="641EA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4.审批</w:t>
      </w:r>
    </w:p>
    <w:p w14:paraId="33093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hAnsi="仿宋" w:eastAsia="仿宋"/>
          <w:sz w:val="32"/>
          <w:szCs w:val="32"/>
          <w:lang w:val="en-US" w:eastAsia="zh-CN"/>
        </w:rPr>
        <w:t>转专业工作</w:t>
      </w:r>
      <w:r>
        <w:rPr>
          <w:rFonts w:hint="eastAsia" w:hAnsi="仿宋" w:eastAsia="仿宋"/>
          <w:sz w:val="32"/>
          <w:szCs w:val="32"/>
        </w:rPr>
        <w:t>小组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lang w:val="en-US" w:eastAsia="zh-CN"/>
        </w:rPr>
        <w:t>对符合申请条件的转专业学生进行遴选，并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</w:rPr>
        <w:t>公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lang w:val="en-US" w:eastAsia="zh-CN"/>
        </w:rPr>
        <w:t>示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</w:rPr>
        <w:t>拟转入学生名单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前统一将《湖南人文科技学院学生转专业审批表》以及《转专业学生汇总表》交教务处。</w:t>
      </w:r>
    </w:p>
    <w:p w14:paraId="1F5EE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32680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06265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湖南人文科技学院文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学院                 </w:t>
      </w:r>
    </w:p>
    <w:p w14:paraId="1F947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</w:t>
      </w:r>
    </w:p>
    <w:p w14:paraId="0512C8E3">
      <w:pPr>
        <w:jc w:val="both"/>
        <w:rPr>
          <w:rFonts w:hint="eastAsia" w:ascii="黑体" w:eastAsia="黑体"/>
          <w:sz w:val="32"/>
          <w:szCs w:val="32"/>
        </w:rPr>
      </w:pPr>
    </w:p>
    <w:p w14:paraId="26078CCD">
      <w:pPr>
        <w:jc w:val="both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 w14:paraId="06F245C8">
      <w:pPr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14EBEFDF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湖南人文科技学院学生转专业审批表</w:t>
      </w:r>
    </w:p>
    <w:tbl>
      <w:tblPr>
        <w:tblStyle w:val="7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203"/>
        <w:gridCol w:w="729"/>
        <w:gridCol w:w="1445"/>
        <w:gridCol w:w="2159"/>
        <w:gridCol w:w="2238"/>
      </w:tblGrid>
      <w:tr w14:paraId="5C8F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6" w:type="dxa"/>
            <w:vMerge w:val="restart"/>
            <w:noWrap/>
            <w:textDirection w:val="tbRlV"/>
            <w:vAlign w:val="center"/>
          </w:tcPr>
          <w:p w14:paraId="2EE9E1E8">
            <w:pPr>
              <w:spacing w:line="360" w:lineRule="auto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申请转专业学生基本情况（学生本人填写）</w:t>
            </w:r>
          </w:p>
        </w:tc>
        <w:tc>
          <w:tcPr>
            <w:tcW w:w="2203" w:type="dxa"/>
            <w:noWrap/>
            <w:vAlign w:val="center"/>
          </w:tcPr>
          <w:p w14:paraId="02711CA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729" w:type="dxa"/>
            <w:noWrap/>
            <w:vAlign w:val="center"/>
          </w:tcPr>
          <w:p w14:paraId="552EF92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445" w:type="dxa"/>
            <w:noWrap/>
            <w:vAlign w:val="center"/>
          </w:tcPr>
          <w:p w14:paraId="3EB1AF9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号</w:t>
            </w:r>
          </w:p>
        </w:tc>
        <w:tc>
          <w:tcPr>
            <w:tcW w:w="2159" w:type="dxa"/>
            <w:noWrap/>
            <w:vAlign w:val="center"/>
          </w:tcPr>
          <w:p w14:paraId="1DD9451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现在读专业</w:t>
            </w:r>
          </w:p>
        </w:tc>
        <w:tc>
          <w:tcPr>
            <w:tcW w:w="2238" w:type="dxa"/>
            <w:noWrap/>
            <w:vAlign w:val="center"/>
          </w:tcPr>
          <w:p w14:paraId="5596750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在读年级</w:t>
            </w:r>
          </w:p>
        </w:tc>
      </w:tr>
      <w:tr w14:paraId="6E7D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26" w:type="dxa"/>
            <w:vMerge w:val="continue"/>
            <w:noWrap/>
            <w:vAlign w:val="top"/>
          </w:tcPr>
          <w:p w14:paraId="79665A91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3" w:type="dxa"/>
            <w:noWrap/>
            <w:vAlign w:val="top"/>
          </w:tcPr>
          <w:p w14:paraId="4ECF6F1B">
            <w:pPr>
              <w:rPr>
                <w:rFonts w:eastAsia="仿宋_GB2312"/>
                <w:szCs w:val="21"/>
              </w:rPr>
            </w:pPr>
          </w:p>
        </w:tc>
        <w:tc>
          <w:tcPr>
            <w:tcW w:w="729" w:type="dxa"/>
            <w:noWrap/>
            <w:vAlign w:val="top"/>
          </w:tcPr>
          <w:p w14:paraId="15BF8A6C">
            <w:pPr>
              <w:rPr>
                <w:rFonts w:eastAsia="仿宋_GB2312"/>
                <w:szCs w:val="21"/>
              </w:rPr>
            </w:pPr>
          </w:p>
        </w:tc>
        <w:tc>
          <w:tcPr>
            <w:tcW w:w="1445" w:type="dxa"/>
            <w:noWrap/>
            <w:vAlign w:val="top"/>
          </w:tcPr>
          <w:p w14:paraId="5E7A8242">
            <w:pPr>
              <w:rPr>
                <w:rFonts w:eastAsia="仿宋_GB2312"/>
                <w:szCs w:val="21"/>
              </w:rPr>
            </w:pPr>
          </w:p>
        </w:tc>
        <w:tc>
          <w:tcPr>
            <w:tcW w:w="2159" w:type="dxa"/>
            <w:noWrap/>
            <w:vAlign w:val="top"/>
          </w:tcPr>
          <w:p w14:paraId="1C857366">
            <w:pPr>
              <w:rPr>
                <w:rFonts w:eastAsia="仿宋_GB2312"/>
                <w:szCs w:val="21"/>
              </w:rPr>
            </w:pPr>
          </w:p>
        </w:tc>
        <w:tc>
          <w:tcPr>
            <w:tcW w:w="2238" w:type="dxa"/>
            <w:noWrap/>
            <w:vAlign w:val="top"/>
          </w:tcPr>
          <w:p w14:paraId="2A12F709">
            <w:pPr>
              <w:rPr>
                <w:rFonts w:eastAsia="仿宋_GB2312"/>
                <w:szCs w:val="21"/>
              </w:rPr>
            </w:pPr>
          </w:p>
        </w:tc>
      </w:tr>
      <w:tr w14:paraId="1392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26" w:type="dxa"/>
            <w:vMerge w:val="continue"/>
            <w:noWrap/>
            <w:vAlign w:val="top"/>
          </w:tcPr>
          <w:p w14:paraId="427A071C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77" w:type="dxa"/>
            <w:gridSpan w:val="3"/>
            <w:noWrap/>
            <w:vAlign w:val="top"/>
          </w:tcPr>
          <w:p w14:paraId="4EA51A2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要求转入的学院：</w:t>
            </w:r>
          </w:p>
        </w:tc>
        <w:tc>
          <w:tcPr>
            <w:tcW w:w="4397" w:type="dxa"/>
            <w:gridSpan w:val="2"/>
            <w:noWrap/>
            <w:vAlign w:val="top"/>
          </w:tcPr>
          <w:p w14:paraId="383B84D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要求转入的专业：</w:t>
            </w:r>
          </w:p>
        </w:tc>
      </w:tr>
      <w:tr w14:paraId="57DE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726" w:type="dxa"/>
            <w:vMerge w:val="continue"/>
            <w:noWrap/>
            <w:vAlign w:val="top"/>
          </w:tcPr>
          <w:p w14:paraId="4C881C8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74" w:type="dxa"/>
            <w:gridSpan w:val="5"/>
            <w:noWrap/>
            <w:vAlign w:val="top"/>
          </w:tcPr>
          <w:p w14:paraId="6700161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申请转专业的理由（可另附材料）：</w:t>
            </w:r>
          </w:p>
          <w:p w14:paraId="7ABF46BF">
            <w:pPr>
              <w:rPr>
                <w:rFonts w:eastAsia="仿宋_GB2312"/>
                <w:szCs w:val="21"/>
              </w:rPr>
            </w:pPr>
          </w:p>
          <w:p w14:paraId="4BBA3DD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</w:t>
            </w:r>
          </w:p>
          <w:p w14:paraId="0B1049C6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</w:t>
            </w:r>
          </w:p>
          <w:p w14:paraId="106FC2FE">
            <w:pPr>
              <w:rPr>
                <w:rFonts w:hint="eastAsia" w:eastAsia="仿宋_GB2312"/>
                <w:szCs w:val="21"/>
              </w:rPr>
            </w:pPr>
          </w:p>
          <w:p w14:paraId="1984C29A">
            <w:pPr>
              <w:rPr>
                <w:rFonts w:hint="eastAsia" w:eastAsia="仿宋_GB2312"/>
                <w:szCs w:val="21"/>
              </w:rPr>
            </w:pPr>
          </w:p>
          <w:p w14:paraId="2F66634A">
            <w:pPr>
              <w:rPr>
                <w:rFonts w:hint="eastAsia" w:eastAsia="仿宋_GB2312"/>
                <w:szCs w:val="21"/>
              </w:rPr>
            </w:pPr>
          </w:p>
          <w:p w14:paraId="7151A3C4">
            <w:pPr>
              <w:ind w:firstLine="2940" w:firstLineChars="14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</w:p>
          <w:p w14:paraId="387464E5">
            <w:pPr>
              <w:ind w:firstLine="2940" w:firstLineChars="14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申请人签名：</w:t>
            </w:r>
            <w:r>
              <w:rPr>
                <w:rFonts w:eastAsia="仿宋_GB2312"/>
                <w:szCs w:val="21"/>
              </w:rPr>
              <w:t xml:space="preserve">              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 w14:paraId="12CE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726" w:type="dxa"/>
            <w:vMerge w:val="restart"/>
            <w:noWrap/>
            <w:textDirection w:val="tbRlV"/>
            <w:vAlign w:val="center"/>
          </w:tcPr>
          <w:p w14:paraId="1BCBF55F"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转出和转入学院意见</w:t>
            </w:r>
          </w:p>
        </w:tc>
        <w:tc>
          <w:tcPr>
            <w:tcW w:w="8774" w:type="dxa"/>
            <w:gridSpan w:val="5"/>
            <w:noWrap/>
            <w:vAlign w:val="top"/>
          </w:tcPr>
          <w:p w14:paraId="300B7AA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转出学院意见：（对申请人的申请要求与材料进行审理）</w:t>
            </w:r>
          </w:p>
          <w:p w14:paraId="075A1ECD">
            <w:pPr>
              <w:ind w:firstLine="2415" w:firstLineChars="1150"/>
              <w:rPr>
                <w:rFonts w:eastAsia="仿宋_GB2312"/>
                <w:szCs w:val="21"/>
              </w:rPr>
            </w:pPr>
          </w:p>
          <w:p w14:paraId="53A865CF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</w:t>
            </w:r>
          </w:p>
          <w:p w14:paraId="6C47484C">
            <w:pPr>
              <w:ind w:firstLine="1680" w:firstLineChars="800"/>
              <w:rPr>
                <w:rFonts w:hint="eastAsia" w:eastAsia="仿宋_GB2312"/>
                <w:szCs w:val="21"/>
              </w:rPr>
            </w:pPr>
          </w:p>
          <w:p w14:paraId="35A90382">
            <w:pPr>
              <w:ind w:firstLine="1680" w:firstLineChars="800"/>
              <w:rPr>
                <w:rFonts w:hint="eastAsia" w:eastAsia="仿宋_GB2312"/>
                <w:szCs w:val="21"/>
              </w:rPr>
            </w:pPr>
          </w:p>
          <w:p w14:paraId="337D9E68">
            <w:pPr>
              <w:ind w:firstLine="1680" w:firstLineChars="800"/>
              <w:rPr>
                <w:rFonts w:hint="eastAsia" w:eastAsia="仿宋_GB2312"/>
                <w:szCs w:val="21"/>
              </w:rPr>
            </w:pPr>
          </w:p>
          <w:p w14:paraId="4CBD0F7F">
            <w:pPr>
              <w:ind w:firstLine="1680" w:firstLineChars="8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学院分管领导签名（盖章）：</w:t>
            </w:r>
            <w:r>
              <w:rPr>
                <w:rFonts w:eastAsia="仿宋_GB2312"/>
                <w:szCs w:val="21"/>
              </w:rPr>
              <w:t xml:space="preserve">       </w:t>
            </w:r>
            <w:r>
              <w:rPr>
                <w:rFonts w:hint="eastAsia"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 xml:space="preserve">   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 w14:paraId="465B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726" w:type="dxa"/>
            <w:vMerge w:val="continue"/>
            <w:noWrap/>
            <w:vAlign w:val="top"/>
          </w:tcPr>
          <w:p w14:paraId="0296503C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74" w:type="dxa"/>
            <w:gridSpan w:val="5"/>
            <w:noWrap/>
            <w:vAlign w:val="top"/>
          </w:tcPr>
          <w:p w14:paraId="151C061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转入学院意见：（对申请人的申请要求与材料进行审理，若同意转入，需写明班级）</w:t>
            </w:r>
          </w:p>
          <w:p w14:paraId="1527F6C9">
            <w:pPr>
              <w:ind w:firstLine="2415" w:firstLineChars="1150"/>
              <w:rPr>
                <w:rFonts w:eastAsia="仿宋_GB2312"/>
                <w:szCs w:val="21"/>
              </w:rPr>
            </w:pPr>
          </w:p>
          <w:p w14:paraId="33E378ED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</w:p>
          <w:p w14:paraId="331868D6">
            <w:pPr>
              <w:rPr>
                <w:rFonts w:hint="eastAsia" w:eastAsia="仿宋_GB2312"/>
                <w:szCs w:val="21"/>
              </w:rPr>
            </w:pPr>
          </w:p>
          <w:p w14:paraId="0725CDD9">
            <w:pPr>
              <w:rPr>
                <w:rFonts w:hint="eastAsia" w:eastAsia="仿宋_GB2312"/>
                <w:szCs w:val="21"/>
              </w:rPr>
            </w:pPr>
          </w:p>
          <w:p w14:paraId="273B1B26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</w:p>
          <w:p w14:paraId="57634DC5">
            <w:pPr>
              <w:ind w:firstLine="1680" w:firstLineChars="8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学院分管领导签名（盖章）：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 w14:paraId="50A4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26" w:type="dxa"/>
            <w:noWrap/>
            <w:vAlign w:val="center"/>
          </w:tcPr>
          <w:p w14:paraId="0BE2C70D"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教务处意见</w:t>
            </w:r>
          </w:p>
        </w:tc>
        <w:tc>
          <w:tcPr>
            <w:tcW w:w="8774" w:type="dxa"/>
            <w:gridSpan w:val="5"/>
            <w:noWrap/>
            <w:vAlign w:val="top"/>
          </w:tcPr>
          <w:p w14:paraId="06EE32D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</w:t>
            </w:r>
          </w:p>
          <w:p w14:paraId="16BB49FC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</w:t>
            </w:r>
          </w:p>
          <w:p w14:paraId="70CF2879">
            <w:pPr>
              <w:rPr>
                <w:rFonts w:hint="eastAsia" w:eastAsia="仿宋_GB2312"/>
                <w:szCs w:val="21"/>
              </w:rPr>
            </w:pPr>
          </w:p>
          <w:p w14:paraId="0CAED34F">
            <w:pPr>
              <w:rPr>
                <w:rFonts w:hint="eastAsia" w:eastAsia="仿宋_GB2312"/>
                <w:szCs w:val="21"/>
              </w:rPr>
            </w:pPr>
          </w:p>
          <w:p w14:paraId="6E9340A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仿宋_GB2312"/>
                <w:szCs w:val="21"/>
              </w:rPr>
              <w:t>分管处长签名（盖章）：</w:t>
            </w:r>
            <w:r>
              <w:rPr>
                <w:rFonts w:eastAsia="仿宋_GB2312"/>
                <w:szCs w:val="21"/>
              </w:rPr>
              <w:t xml:space="preserve">       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</w:tbl>
    <w:p w14:paraId="702C2A77">
      <w:pPr>
        <w:rPr>
          <w:rFonts w:hint="eastAsia" w:ascii="仿宋" w:hAnsi="仿宋" w:eastAsia="仿宋_GB2312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eastAsia="仿宋_GB2312"/>
          <w:szCs w:val="21"/>
        </w:rPr>
        <w:t>注：申请人领取此表以前</w:t>
      </w:r>
      <w:r>
        <w:rPr>
          <w:rFonts w:hint="eastAsia" w:eastAsia="仿宋_GB2312"/>
          <w:szCs w:val="21"/>
          <w:lang w:eastAsia="zh-CN"/>
        </w:rPr>
        <w:t>需</w:t>
      </w:r>
      <w:r>
        <w:rPr>
          <w:rFonts w:hint="eastAsia" w:eastAsia="仿宋_GB2312"/>
          <w:szCs w:val="21"/>
        </w:rPr>
        <w:t>了解学校转专业政策</w:t>
      </w:r>
      <w:r>
        <w:rPr>
          <w:rFonts w:hint="eastAsia" w:eastAsia="仿宋_GB2312"/>
          <w:szCs w:val="21"/>
          <w:lang w:eastAsia="zh-CN"/>
        </w:rPr>
        <w:t>。</w:t>
      </w:r>
    </w:p>
    <w:p w14:paraId="1EFF9305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tbl>
      <w:tblPr>
        <w:tblStyle w:val="7"/>
        <w:tblpPr w:leftFromText="180" w:rightFromText="180" w:vertAnchor="text" w:horzAnchor="page" w:tblpXSpec="center" w:tblpY="676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195"/>
        <w:gridCol w:w="1312"/>
        <w:gridCol w:w="1224"/>
        <w:gridCol w:w="1836"/>
        <w:gridCol w:w="1609"/>
      </w:tblGrid>
      <w:tr w14:paraId="40DB8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C2AC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F3B7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6D32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原就读专业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8E092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原就读班级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E2606">
            <w:pPr>
              <w:widowControl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拟转入专业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55CDA">
            <w:pPr>
              <w:widowControl/>
              <w:jc w:val="center"/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拟转入班级</w:t>
            </w:r>
          </w:p>
        </w:tc>
      </w:tr>
      <w:tr w14:paraId="75E1B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0CE4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9E52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12F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7ED8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36A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A116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91C3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DCB6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84BF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DDB3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7D6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8118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A7B3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E36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413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6847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7057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07CA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3CB2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0E4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FE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562C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3683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0613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7297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196B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58A4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0AD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A83B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83E0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3506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6302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F914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6E03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589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BBD6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DD79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96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402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53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B46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1917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A0F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7422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5C90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9BB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B53B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2EA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47D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37A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6BE6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08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0E2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5C8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BE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00E8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F85F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C85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532E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2F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86D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52DC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CA13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8821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53E4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E2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1870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7EB1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F9AF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B119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51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6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1153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E37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CBD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F04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7EE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F14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C08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FFB6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824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3DD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8FD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E618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B9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527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B834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2B9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3A9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572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1C02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1DE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BFB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DF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58C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26D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1200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136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731E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116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EE5C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E6C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1B2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6AF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498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E01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1F34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3F8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997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983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1C6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46DB4A42">
      <w:pPr>
        <w:widowControl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E0MTU5ZmU2NjFhMzI5M2M3ZjdhMjM0OTA2MjcwZWUifQ=="/>
  </w:docVars>
  <w:rsids>
    <w:rsidRoot w:val="00D31D50"/>
    <w:rsid w:val="00143623"/>
    <w:rsid w:val="00176642"/>
    <w:rsid w:val="00240D2B"/>
    <w:rsid w:val="00323B43"/>
    <w:rsid w:val="00354F60"/>
    <w:rsid w:val="003B03C4"/>
    <w:rsid w:val="003D37D8"/>
    <w:rsid w:val="00426133"/>
    <w:rsid w:val="004358AB"/>
    <w:rsid w:val="00440781"/>
    <w:rsid w:val="0045174D"/>
    <w:rsid w:val="004D5C73"/>
    <w:rsid w:val="00585BBC"/>
    <w:rsid w:val="00607DAB"/>
    <w:rsid w:val="00627BE3"/>
    <w:rsid w:val="00671F60"/>
    <w:rsid w:val="00696E3A"/>
    <w:rsid w:val="00793F5D"/>
    <w:rsid w:val="008B0AAB"/>
    <w:rsid w:val="008B7726"/>
    <w:rsid w:val="008C6C96"/>
    <w:rsid w:val="00902A21"/>
    <w:rsid w:val="00990AB8"/>
    <w:rsid w:val="009940DA"/>
    <w:rsid w:val="009B1F11"/>
    <w:rsid w:val="009C2871"/>
    <w:rsid w:val="00A35525"/>
    <w:rsid w:val="00A4146E"/>
    <w:rsid w:val="00AE75DF"/>
    <w:rsid w:val="00BA73E2"/>
    <w:rsid w:val="00C01638"/>
    <w:rsid w:val="00D31D50"/>
    <w:rsid w:val="00D856C5"/>
    <w:rsid w:val="00E35150"/>
    <w:rsid w:val="00F4758A"/>
    <w:rsid w:val="00FA316E"/>
    <w:rsid w:val="00FA6CBE"/>
    <w:rsid w:val="00FF2735"/>
    <w:rsid w:val="023F0464"/>
    <w:rsid w:val="0273010D"/>
    <w:rsid w:val="02C646E1"/>
    <w:rsid w:val="02E66B31"/>
    <w:rsid w:val="062005AC"/>
    <w:rsid w:val="082F13D5"/>
    <w:rsid w:val="0AEB73DB"/>
    <w:rsid w:val="0B0E131B"/>
    <w:rsid w:val="0B462863"/>
    <w:rsid w:val="0B495EAF"/>
    <w:rsid w:val="0BAF665A"/>
    <w:rsid w:val="0BC15DEC"/>
    <w:rsid w:val="0C3E178C"/>
    <w:rsid w:val="0C48085D"/>
    <w:rsid w:val="0D7A6F3C"/>
    <w:rsid w:val="0F9D3D43"/>
    <w:rsid w:val="110E3FBE"/>
    <w:rsid w:val="113112D2"/>
    <w:rsid w:val="12492C39"/>
    <w:rsid w:val="12FE3A23"/>
    <w:rsid w:val="141A2ADF"/>
    <w:rsid w:val="15286307"/>
    <w:rsid w:val="1798266A"/>
    <w:rsid w:val="180442B2"/>
    <w:rsid w:val="18EE62E8"/>
    <w:rsid w:val="192F69FE"/>
    <w:rsid w:val="19F416DC"/>
    <w:rsid w:val="1A716259"/>
    <w:rsid w:val="1D1C4DBE"/>
    <w:rsid w:val="1D1E4093"/>
    <w:rsid w:val="1D8A3911"/>
    <w:rsid w:val="1D9B4C90"/>
    <w:rsid w:val="1F7E03C6"/>
    <w:rsid w:val="1FC35DD8"/>
    <w:rsid w:val="20746C50"/>
    <w:rsid w:val="20FA7F20"/>
    <w:rsid w:val="21C978F2"/>
    <w:rsid w:val="223236E9"/>
    <w:rsid w:val="227C4964"/>
    <w:rsid w:val="22ED4349"/>
    <w:rsid w:val="23952182"/>
    <w:rsid w:val="24CA5E5B"/>
    <w:rsid w:val="24E93A0C"/>
    <w:rsid w:val="257D2ECD"/>
    <w:rsid w:val="25987D07"/>
    <w:rsid w:val="25A91F14"/>
    <w:rsid w:val="26633E71"/>
    <w:rsid w:val="27382E17"/>
    <w:rsid w:val="27842B16"/>
    <w:rsid w:val="27E45486"/>
    <w:rsid w:val="2815563F"/>
    <w:rsid w:val="29E37561"/>
    <w:rsid w:val="2A2C6077"/>
    <w:rsid w:val="2AA430F9"/>
    <w:rsid w:val="2B824D9A"/>
    <w:rsid w:val="2C153156"/>
    <w:rsid w:val="2C484235"/>
    <w:rsid w:val="2D590A8D"/>
    <w:rsid w:val="2DA2294C"/>
    <w:rsid w:val="2E3A195C"/>
    <w:rsid w:val="2E416702"/>
    <w:rsid w:val="2EDC0A21"/>
    <w:rsid w:val="302723B3"/>
    <w:rsid w:val="30330D58"/>
    <w:rsid w:val="30C6397A"/>
    <w:rsid w:val="30E767B3"/>
    <w:rsid w:val="32B37F2E"/>
    <w:rsid w:val="33AB50A9"/>
    <w:rsid w:val="33E32A95"/>
    <w:rsid w:val="34A51AF9"/>
    <w:rsid w:val="371B2546"/>
    <w:rsid w:val="37CD13CC"/>
    <w:rsid w:val="37F25055"/>
    <w:rsid w:val="3881462B"/>
    <w:rsid w:val="38E946AA"/>
    <w:rsid w:val="39AB7BB1"/>
    <w:rsid w:val="3AB111F7"/>
    <w:rsid w:val="3BC65E36"/>
    <w:rsid w:val="3BD17677"/>
    <w:rsid w:val="3C8F37BA"/>
    <w:rsid w:val="3C917532"/>
    <w:rsid w:val="3CFA5C50"/>
    <w:rsid w:val="3DD40DE4"/>
    <w:rsid w:val="3F204212"/>
    <w:rsid w:val="3F7D70BC"/>
    <w:rsid w:val="4000052B"/>
    <w:rsid w:val="40387CC5"/>
    <w:rsid w:val="403F2E01"/>
    <w:rsid w:val="405D597D"/>
    <w:rsid w:val="41F21CB4"/>
    <w:rsid w:val="42066E88"/>
    <w:rsid w:val="42A31D6D"/>
    <w:rsid w:val="43574906"/>
    <w:rsid w:val="458E4A51"/>
    <w:rsid w:val="468679DC"/>
    <w:rsid w:val="475A49C5"/>
    <w:rsid w:val="479A532E"/>
    <w:rsid w:val="4846562C"/>
    <w:rsid w:val="48967C7F"/>
    <w:rsid w:val="48BD345D"/>
    <w:rsid w:val="497C6E74"/>
    <w:rsid w:val="4A0A4480"/>
    <w:rsid w:val="4AFC5ECB"/>
    <w:rsid w:val="4DB82445"/>
    <w:rsid w:val="4E6F6FA8"/>
    <w:rsid w:val="4F506DD9"/>
    <w:rsid w:val="4FD86DCF"/>
    <w:rsid w:val="50125E3D"/>
    <w:rsid w:val="50AD289F"/>
    <w:rsid w:val="50DB0924"/>
    <w:rsid w:val="519531C9"/>
    <w:rsid w:val="525E432A"/>
    <w:rsid w:val="527903F5"/>
    <w:rsid w:val="538C05FC"/>
    <w:rsid w:val="53B11E10"/>
    <w:rsid w:val="540E7126"/>
    <w:rsid w:val="542D76E9"/>
    <w:rsid w:val="5463310B"/>
    <w:rsid w:val="54FA3343"/>
    <w:rsid w:val="55545149"/>
    <w:rsid w:val="56F95FA8"/>
    <w:rsid w:val="57113016"/>
    <w:rsid w:val="577B076B"/>
    <w:rsid w:val="58977827"/>
    <w:rsid w:val="59A11BE3"/>
    <w:rsid w:val="5A551748"/>
    <w:rsid w:val="5A7A37A3"/>
    <w:rsid w:val="5A89377C"/>
    <w:rsid w:val="5AEC372E"/>
    <w:rsid w:val="5BA00806"/>
    <w:rsid w:val="5BFD3E45"/>
    <w:rsid w:val="5C7E6153"/>
    <w:rsid w:val="5EB56C59"/>
    <w:rsid w:val="5F196F61"/>
    <w:rsid w:val="5F781A34"/>
    <w:rsid w:val="5FBC78AE"/>
    <w:rsid w:val="5FF437B1"/>
    <w:rsid w:val="61AE798F"/>
    <w:rsid w:val="62CF7BBD"/>
    <w:rsid w:val="62D376AD"/>
    <w:rsid w:val="62FA16F0"/>
    <w:rsid w:val="63E47698"/>
    <w:rsid w:val="65530F79"/>
    <w:rsid w:val="66152731"/>
    <w:rsid w:val="6683763C"/>
    <w:rsid w:val="673646AF"/>
    <w:rsid w:val="67762CFD"/>
    <w:rsid w:val="677F7E04"/>
    <w:rsid w:val="67ED1684"/>
    <w:rsid w:val="67FA392E"/>
    <w:rsid w:val="68B735CD"/>
    <w:rsid w:val="68F93BE6"/>
    <w:rsid w:val="692310A4"/>
    <w:rsid w:val="6ACA3A8C"/>
    <w:rsid w:val="6BD17857"/>
    <w:rsid w:val="6BEB1F0C"/>
    <w:rsid w:val="6D062368"/>
    <w:rsid w:val="6DD8201C"/>
    <w:rsid w:val="6E0E0133"/>
    <w:rsid w:val="6EB8009F"/>
    <w:rsid w:val="6EEB5C46"/>
    <w:rsid w:val="6F122880"/>
    <w:rsid w:val="70221C74"/>
    <w:rsid w:val="715A71EC"/>
    <w:rsid w:val="71641E18"/>
    <w:rsid w:val="72541323"/>
    <w:rsid w:val="729A1E68"/>
    <w:rsid w:val="72CA1FCF"/>
    <w:rsid w:val="738D5656"/>
    <w:rsid w:val="73993FFB"/>
    <w:rsid w:val="73BF3BE6"/>
    <w:rsid w:val="74784559"/>
    <w:rsid w:val="76FF6F2C"/>
    <w:rsid w:val="77147FBB"/>
    <w:rsid w:val="77FE6B23"/>
    <w:rsid w:val="78852774"/>
    <w:rsid w:val="78A43B6E"/>
    <w:rsid w:val="796055BB"/>
    <w:rsid w:val="79DC10E6"/>
    <w:rsid w:val="7AB14320"/>
    <w:rsid w:val="7B6018A2"/>
    <w:rsid w:val="7BB045D8"/>
    <w:rsid w:val="7CDB7433"/>
    <w:rsid w:val="7D1666BD"/>
    <w:rsid w:val="7DAE2D99"/>
    <w:rsid w:val="7EB677A0"/>
    <w:rsid w:val="7E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纯文本 Char"/>
    <w:basedOn w:val="9"/>
    <w:link w:val="2"/>
    <w:semiHidden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1500</Words>
  <Characters>1574</Characters>
  <Lines>9</Lines>
  <Paragraphs>2</Paragraphs>
  <TotalTime>0</TotalTime>
  <ScaleCrop>false</ScaleCrop>
  <LinksUpToDate>false</LinksUpToDate>
  <CharactersWithSpaces>1954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赠以微笑</cp:lastModifiedBy>
  <dcterms:modified xsi:type="dcterms:W3CDTF">2026-06-24T00:16:54Z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32107AF7BB5E4A48AA4200B334A4E52A_12</vt:lpwstr>
  </property>
  <property fmtid="{D5CDD505-2E9C-101B-9397-08002B2CF9AE}" pid="4" name="KSOTemplateDocerSaveRecord">
    <vt:lpwstr>eyJoZGlkIjoiYzc3ZTdhMmZjZTJjZmNmODI3YzZjNzI1YTQxZjVmYjUiLCJ1c2VySWQiOiIyNTg2Mzc0OTAifQ==</vt:lpwstr>
  </property>
</Properties>
</file>